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10CF57" w14:textId="77777777" w:rsidR="009C0BB4" w:rsidRPr="00046943" w:rsidRDefault="00046943">
      <w:pPr>
        <w:rPr>
          <w:rFonts w:ascii="Times New Roman" w:hAnsi="Times New Roman" w:cs="Times New Roman"/>
          <w:b/>
          <w:sz w:val="24"/>
          <w:szCs w:val="24"/>
        </w:rPr>
      </w:pPr>
      <w:r w:rsidRPr="00046943">
        <w:rPr>
          <w:rFonts w:ascii="Times New Roman" w:hAnsi="Times New Roman" w:cs="Times New Roman"/>
          <w:b/>
          <w:sz w:val="24"/>
          <w:szCs w:val="24"/>
        </w:rPr>
        <w:t>FABRIQUE D’UN VITRAIL</w:t>
      </w:r>
      <w:r w:rsidR="00571A65">
        <w:rPr>
          <w:rFonts w:ascii="Times New Roman" w:hAnsi="Times New Roman" w:cs="Times New Roman"/>
          <w:b/>
          <w:sz w:val="24"/>
          <w:szCs w:val="24"/>
        </w:rPr>
        <w:t xml:space="preserve"> (photos </w:t>
      </w:r>
      <w:r w:rsidR="00571A65" w:rsidRPr="00571A65">
        <w:rPr>
          <w:rFonts w:ascii="Times New Roman" w:hAnsi="Times New Roman" w:cs="Times New Roman"/>
          <w:b/>
          <w:sz w:val="24"/>
          <w:szCs w:val="24"/>
        </w:rPr>
        <w:t>© C.DUMOULIN</w:t>
      </w:r>
      <w:r w:rsidR="00571A65">
        <w:rPr>
          <w:rFonts w:ascii="Times New Roman" w:hAnsi="Times New Roman" w:cs="Times New Roman"/>
          <w:b/>
          <w:sz w:val="24"/>
          <w:szCs w:val="24"/>
        </w:rPr>
        <w:t>)</w:t>
      </w:r>
    </w:p>
    <w:p w14:paraId="05EEFC60" w14:textId="77777777" w:rsidR="00A63559" w:rsidRDefault="00A63559" w:rsidP="00A63559">
      <w:pPr>
        <w:jc w:val="both"/>
        <w:rPr>
          <w:rFonts w:ascii="Times New Roman" w:hAnsi="Times New Roman" w:cs="Times New Roman"/>
          <w:sz w:val="24"/>
          <w:szCs w:val="24"/>
        </w:rPr>
      </w:pPr>
      <w:r w:rsidRPr="00A63559">
        <w:rPr>
          <w:rFonts w:ascii="Times New Roman" w:hAnsi="Times New Roman" w:cs="Times New Roman"/>
          <w:sz w:val="24"/>
          <w:szCs w:val="24"/>
        </w:rPr>
        <w:t xml:space="preserve">Après des études artistiques, Claire Dumoulin s’est formée au métier du vitrail à l'atelier de Paul </w:t>
      </w:r>
      <w:proofErr w:type="spellStart"/>
      <w:r w:rsidRPr="00A63559">
        <w:rPr>
          <w:rFonts w:ascii="Times New Roman" w:hAnsi="Times New Roman" w:cs="Times New Roman"/>
          <w:sz w:val="24"/>
          <w:szCs w:val="24"/>
        </w:rPr>
        <w:t>Duckert</w:t>
      </w:r>
      <w:proofErr w:type="spellEnd"/>
      <w:r w:rsidRPr="00A63559">
        <w:rPr>
          <w:rFonts w:ascii="Times New Roman" w:hAnsi="Times New Roman" w:cs="Times New Roman"/>
          <w:sz w:val="24"/>
          <w:szCs w:val="24"/>
        </w:rPr>
        <w:t>, à Massilly (71). Installée à so</w:t>
      </w:r>
      <w:r w:rsidR="00571A65">
        <w:rPr>
          <w:rFonts w:ascii="Times New Roman" w:hAnsi="Times New Roman" w:cs="Times New Roman"/>
          <w:sz w:val="24"/>
          <w:szCs w:val="24"/>
        </w:rPr>
        <w:t xml:space="preserve">n compte depuis 2012 en tant que peintre verrier et </w:t>
      </w:r>
      <w:r w:rsidRPr="00A63559">
        <w:rPr>
          <w:rFonts w:ascii="Times New Roman" w:hAnsi="Times New Roman" w:cs="Times New Roman"/>
          <w:sz w:val="24"/>
          <w:szCs w:val="24"/>
        </w:rPr>
        <w:t>auto-entrepreneur</w:t>
      </w:r>
      <w:r w:rsidR="00571A65">
        <w:rPr>
          <w:rFonts w:ascii="Times New Roman" w:hAnsi="Times New Roman" w:cs="Times New Roman"/>
          <w:sz w:val="24"/>
          <w:szCs w:val="24"/>
        </w:rPr>
        <w:t xml:space="preserve"> à Collonges</w:t>
      </w:r>
      <w:r w:rsidRPr="00A63559">
        <w:rPr>
          <w:rFonts w:ascii="Times New Roman" w:hAnsi="Times New Roman" w:cs="Times New Roman"/>
          <w:sz w:val="24"/>
          <w:szCs w:val="24"/>
        </w:rPr>
        <w:t>,</w:t>
      </w:r>
      <w:r w:rsidR="00571A65">
        <w:rPr>
          <w:rFonts w:ascii="Times New Roman" w:hAnsi="Times New Roman" w:cs="Times New Roman"/>
          <w:sz w:val="24"/>
          <w:szCs w:val="24"/>
        </w:rPr>
        <w:t xml:space="preserve"> hameau de Lournand (71),</w:t>
      </w:r>
      <w:r w:rsidRPr="00A63559">
        <w:t xml:space="preserve"> </w:t>
      </w:r>
      <w:r w:rsidRPr="00A63559">
        <w:rPr>
          <w:rFonts w:ascii="Times New Roman" w:hAnsi="Times New Roman" w:cs="Times New Roman"/>
          <w:sz w:val="24"/>
          <w:szCs w:val="24"/>
        </w:rPr>
        <w:t>elle  pratique le vitrail traditionnel au plomb. Claire a bien voulu communiquer à la Pastorale du Tourisme les photos de son travail en atelier.</w:t>
      </w:r>
    </w:p>
    <w:p w14:paraId="3C549218" w14:textId="77777777" w:rsidR="006C58BC" w:rsidRDefault="0060075B" w:rsidP="003229D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29DB">
        <w:rPr>
          <w:rFonts w:ascii="Times New Roman" w:eastAsia="Times New Roman" w:hAnsi="Times New Roman" w:cs="Times New Roman"/>
          <w:b/>
          <w:bCs/>
          <w:sz w:val="24"/>
          <w:szCs w:val="24"/>
        </w:rPr>
        <w:t>Le vitrail</w:t>
      </w:r>
      <w:r w:rsidRPr="0060075B">
        <w:rPr>
          <w:rFonts w:ascii="Times New Roman" w:eastAsia="Times New Roman" w:hAnsi="Times New Roman" w:cs="Times New Roman"/>
          <w:bCs/>
          <w:sz w:val="24"/>
          <w:szCs w:val="24"/>
        </w:rPr>
        <w:t xml:space="preserve"> est une c</w:t>
      </w:r>
      <w:r w:rsidRPr="0060075B">
        <w:rPr>
          <w:rFonts w:ascii="Times New Roman" w:eastAsia="Times New Roman" w:hAnsi="Times New Roman" w:cs="Times New Roman"/>
          <w:sz w:val="24"/>
          <w:szCs w:val="24"/>
        </w:rPr>
        <w:t>omposition translucide obtenue par un assemblage de verres plats colorés.</w:t>
      </w:r>
      <w:r w:rsidRPr="0060075B">
        <w:rPr>
          <w:rFonts w:ascii="Times New Roman" w:eastAsia="Times New Roman" w:hAnsi="Times New Roman" w:cs="Times New Roman"/>
          <w:sz w:val="24"/>
          <w:szCs w:val="24"/>
        </w:rPr>
        <w:br/>
        <w:t>Les éléments translucides, colorés ou incolores, peuvent être décorés (peinture, sablage).</w:t>
      </w:r>
      <w:r w:rsidRPr="0060075B">
        <w:rPr>
          <w:rFonts w:ascii="Times New Roman" w:eastAsia="Times New Roman" w:hAnsi="Times New Roman" w:cs="Times New Roman"/>
          <w:sz w:val="24"/>
          <w:szCs w:val="24"/>
        </w:rPr>
        <w:br/>
        <w:t>L'assemblage des éléments translucides peut être effectué grâ</w:t>
      </w:r>
      <w:r>
        <w:rPr>
          <w:rFonts w:ascii="Times New Roman" w:eastAsia="Times New Roman" w:hAnsi="Times New Roman" w:cs="Times New Roman"/>
          <w:sz w:val="24"/>
          <w:szCs w:val="24"/>
        </w:rPr>
        <w:t>ce à différentes te</w:t>
      </w:r>
      <w:r w:rsidR="00970366">
        <w:rPr>
          <w:rFonts w:ascii="Times New Roman" w:eastAsia="Times New Roman" w:hAnsi="Times New Roman" w:cs="Times New Roman"/>
          <w:sz w:val="24"/>
          <w:szCs w:val="24"/>
        </w:rPr>
        <w:t>chniques :</w:t>
      </w:r>
      <w:r w:rsidR="00970366">
        <w:rPr>
          <w:rFonts w:ascii="Times New Roman" w:eastAsia="Times New Roman" w:hAnsi="Times New Roman" w:cs="Times New Roman"/>
          <w:sz w:val="24"/>
          <w:szCs w:val="24"/>
        </w:rPr>
        <w:br/>
        <w:t>la plus ancienne est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le </w:t>
      </w:r>
      <w:r w:rsidRPr="0060075B">
        <w:rPr>
          <w:rFonts w:ascii="Times New Roman" w:eastAsia="Times New Roman" w:hAnsi="Times New Roman" w:cs="Times New Roman"/>
          <w:sz w:val="24"/>
          <w:szCs w:val="24"/>
        </w:rPr>
        <w:t>sertissage au plomb (vitrail au plomb)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375646F" w14:textId="77777777" w:rsidR="006C58BC" w:rsidRPr="006C58BC" w:rsidRDefault="006C58BC" w:rsidP="006C58BC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58BC">
        <w:rPr>
          <w:rFonts w:ascii="Times New Roman" w:hAnsi="Times New Roman" w:cs="Times New Roman"/>
          <w:b/>
          <w:bCs/>
          <w:sz w:val="24"/>
          <w:szCs w:val="24"/>
        </w:rPr>
        <w:t>Les mesures d'un vitrail :</w:t>
      </w:r>
      <w:r w:rsidR="0097036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C58BC">
        <w:rPr>
          <w:rFonts w:ascii="Times New Roman" w:hAnsi="Times New Roman" w:cs="Times New Roman"/>
          <w:sz w:val="24"/>
          <w:szCs w:val="24"/>
        </w:rPr>
        <w:t>La fabrication d'un </w:t>
      </w:r>
      <w:hyperlink r:id="rId7" w:tooltip="Définition du vitrail" w:history="1">
        <w:r w:rsidRPr="006C58BC">
          <w:rPr>
            <w:rStyle w:val="Lienhypertexte"/>
            <w:rFonts w:ascii="Times New Roman" w:hAnsi="Times New Roman" w:cs="Times New Roman"/>
            <w:color w:val="auto"/>
            <w:sz w:val="24"/>
            <w:szCs w:val="24"/>
            <w:u w:val="none"/>
          </w:rPr>
          <w:t>vitrail</w:t>
        </w:r>
      </w:hyperlink>
      <w:r w:rsidRPr="006C58BC">
        <w:rPr>
          <w:rFonts w:ascii="Times New Roman" w:hAnsi="Times New Roman" w:cs="Times New Roman"/>
          <w:sz w:val="24"/>
          <w:szCs w:val="24"/>
        </w:rPr>
        <w:t> nécessite un relevé précis de différentes mesures de la baie, au millimètre près. La </w:t>
      </w:r>
      <w:hyperlink r:id="rId8" w:tooltip="Définition de la mesure coupe de verre d'un vitrail" w:history="1">
        <w:r w:rsidRPr="006C58BC">
          <w:rPr>
            <w:rStyle w:val="Lienhypertexte"/>
            <w:rFonts w:ascii="Times New Roman" w:hAnsi="Times New Roman" w:cs="Times New Roman"/>
            <w:color w:val="auto"/>
            <w:sz w:val="24"/>
            <w:szCs w:val="24"/>
            <w:u w:val="none"/>
          </w:rPr>
          <w:t>mesure coupe de verre</w:t>
        </w:r>
      </w:hyperlink>
      <w:r w:rsidRPr="006C58BC">
        <w:rPr>
          <w:rFonts w:ascii="Times New Roman" w:hAnsi="Times New Roman" w:cs="Times New Roman"/>
          <w:sz w:val="24"/>
          <w:szCs w:val="24"/>
        </w:rPr>
        <w:t> (cdv) consiste à enlever la taille du </w:t>
      </w:r>
      <w:hyperlink r:id="rId9" w:tooltip="Définition d'un plomb d’entourage de vitrail" w:history="1">
        <w:r w:rsidRPr="006C58BC">
          <w:rPr>
            <w:rStyle w:val="Lienhypertexte"/>
            <w:rFonts w:ascii="Times New Roman" w:hAnsi="Times New Roman" w:cs="Times New Roman"/>
            <w:color w:val="auto"/>
            <w:sz w:val="24"/>
            <w:szCs w:val="24"/>
            <w:u w:val="none"/>
          </w:rPr>
          <w:t>plomb d'entourage</w:t>
        </w:r>
      </w:hyperlink>
      <w:r w:rsidRPr="006C58BC">
        <w:rPr>
          <w:rFonts w:ascii="Times New Roman" w:hAnsi="Times New Roman" w:cs="Times New Roman"/>
          <w:sz w:val="24"/>
          <w:szCs w:val="24"/>
        </w:rPr>
        <w:t>.</w:t>
      </w:r>
    </w:p>
    <w:p w14:paraId="199AB544" w14:textId="77777777" w:rsidR="006C58BC" w:rsidRPr="006C58BC" w:rsidRDefault="006C58BC" w:rsidP="006C58BC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58BC">
        <w:rPr>
          <w:rFonts w:ascii="Times New Roman" w:hAnsi="Times New Roman" w:cs="Times New Roman"/>
          <w:b/>
          <w:bCs/>
          <w:sz w:val="24"/>
          <w:szCs w:val="24"/>
        </w:rPr>
        <w:t xml:space="preserve">La maquette : </w:t>
      </w:r>
      <w:r w:rsidRPr="006C58BC">
        <w:rPr>
          <w:rFonts w:ascii="Times New Roman" w:hAnsi="Times New Roman" w:cs="Times New Roman"/>
          <w:sz w:val="24"/>
          <w:szCs w:val="24"/>
        </w:rPr>
        <w:t xml:space="preserve">La maquette donne un aperçu détaillé d’un vitrail en le représentant à l’échelle 1/10 ( iconographie, </w:t>
      </w:r>
      <w:hyperlink r:id="rId10" w:tooltip="Définition du tracé d'un vitrail" w:history="1">
        <w:r w:rsidRPr="006C58BC">
          <w:rPr>
            <w:rStyle w:val="Lienhypertexte"/>
            <w:rFonts w:ascii="Times New Roman" w:hAnsi="Times New Roman" w:cs="Times New Roman"/>
            <w:color w:val="auto"/>
            <w:sz w:val="24"/>
            <w:szCs w:val="24"/>
            <w:u w:val="none"/>
          </w:rPr>
          <w:t>tracé </w:t>
        </w:r>
      </w:hyperlink>
      <w:r w:rsidRPr="006C58BC">
        <w:rPr>
          <w:rFonts w:ascii="Times New Roman" w:hAnsi="Times New Roman" w:cs="Times New Roman"/>
          <w:sz w:val="24"/>
          <w:szCs w:val="24"/>
        </w:rPr>
        <w:t>des </w:t>
      </w:r>
      <w:hyperlink r:id="rId11" w:tooltip="Définition du plomb des vitraux" w:history="1">
        <w:r w:rsidRPr="006C58BC">
          <w:rPr>
            <w:rStyle w:val="Lienhypertexte"/>
            <w:rFonts w:ascii="Times New Roman" w:hAnsi="Times New Roman" w:cs="Times New Roman"/>
            <w:color w:val="auto"/>
            <w:sz w:val="24"/>
            <w:szCs w:val="24"/>
            <w:u w:val="none"/>
          </w:rPr>
          <w:t>plombs</w:t>
        </w:r>
      </w:hyperlink>
      <w:r w:rsidRPr="006C58BC">
        <w:rPr>
          <w:rFonts w:ascii="Times New Roman" w:hAnsi="Times New Roman" w:cs="Times New Roman"/>
          <w:sz w:val="24"/>
          <w:szCs w:val="24"/>
        </w:rPr>
        <w:t xml:space="preserve">, </w:t>
      </w:r>
      <w:hyperlink r:id="rId12" w:tooltip="Définition de la coloration d'un vitrail" w:history="1">
        <w:r w:rsidRPr="006C58BC">
          <w:rPr>
            <w:rStyle w:val="Lienhypertexte"/>
            <w:rFonts w:ascii="Times New Roman" w:hAnsi="Times New Roman" w:cs="Times New Roman"/>
            <w:color w:val="auto"/>
            <w:sz w:val="24"/>
            <w:szCs w:val="24"/>
            <w:u w:val="none"/>
          </w:rPr>
          <w:t>coloration </w:t>
        </w:r>
      </w:hyperlink>
      <w:r w:rsidRPr="006C58BC">
        <w:rPr>
          <w:rFonts w:ascii="Times New Roman" w:hAnsi="Times New Roman" w:cs="Times New Roman"/>
          <w:sz w:val="24"/>
          <w:szCs w:val="24"/>
        </w:rPr>
        <w:t>des </w:t>
      </w:r>
      <w:hyperlink r:id="rId13" w:tooltip="Définition d'une pièce de verre" w:history="1">
        <w:r w:rsidRPr="006C58BC">
          <w:rPr>
            <w:rStyle w:val="Lienhypertexte"/>
            <w:rFonts w:ascii="Times New Roman" w:hAnsi="Times New Roman" w:cs="Times New Roman"/>
            <w:color w:val="auto"/>
            <w:sz w:val="24"/>
            <w:szCs w:val="24"/>
            <w:u w:val="none"/>
          </w:rPr>
          <w:t>pièces de verre</w:t>
        </w:r>
      </w:hyperlink>
      <w:r w:rsidRPr="006C58BC">
        <w:rPr>
          <w:rFonts w:ascii="Times New Roman" w:hAnsi="Times New Roman" w:cs="Times New Roman"/>
          <w:sz w:val="24"/>
          <w:szCs w:val="24"/>
        </w:rPr>
        <w:t>,</w:t>
      </w:r>
      <w:r w:rsidR="00970366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tooltip="Définition des peintures vitrifiables" w:history="1">
        <w:r w:rsidRPr="006C58BC">
          <w:rPr>
            <w:rStyle w:val="Lienhypertexte"/>
            <w:rFonts w:ascii="Times New Roman" w:hAnsi="Times New Roman" w:cs="Times New Roman"/>
            <w:color w:val="auto"/>
            <w:sz w:val="24"/>
            <w:szCs w:val="24"/>
            <w:u w:val="none"/>
          </w:rPr>
          <w:t>peinture </w:t>
        </w:r>
      </w:hyperlink>
      <w:r w:rsidRPr="006C58BC">
        <w:rPr>
          <w:rFonts w:ascii="Times New Roman" w:hAnsi="Times New Roman" w:cs="Times New Roman"/>
          <w:sz w:val="24"/>
          <w:szCs w:val="24"/>
        </w:rPr>
        <w:t>éventuelle, emplacement des </w:t>
      </w:r>
      <w:hyperlink r:id="rId15" w:tooltip="Définition des armatures métalliques" w:history="1">
        <w:r w:rsidRPr="006C58BC">
          <w:rPr>
            <w:rStyle w:val="Lienhypertexte"/>
            <w:rFonts w:ascii="Times New Roman" w:hAnsi="Times New Roman" w:cs="Times New Roman"/>
            <w:color w:val="auto"/>
            <w:sz w:val="24"/>
            <w:szCs w:val="24"/>
            <w:u w:val="none"/>
          </w:rPr>
          <w:t>armatures métalliques</w:t>
        </w:r>
      </w:hyperlink>
      <w:r w:rsidRPr="006C58BC">
        <w:rPr>
          <w:rStyle w:val="Lienhypertexte"/>
          <w:rFonts w:ascii="Times New Roman" w:hAnsi="Times New Roman" w:cs="Times New Roman"/>
          <w:color w:val="auto"/>
          <w:sz w:val="24"/>
          <w:szCs w:val="24"/>
          <w:u w:val="none"/>
        </w:rPr>
        <w:t>)</w:t>
      </w:r>
      <w:r w:rsidRPr="006C58BC">
        <w:rPr>
          <w:rFonts w:ascii="Times New Roman" w:hAnsi="Times New Roman" w:cs="Times New Roman"/>
          <w:sz w:val="24"/>
          <w:szCs w:val="24"/>
        </w:rPr>
        <w:t>. </w:t>
      </w:r>
    </w:p>
    <w:p w14:paraId="5F28BB5B" w14:textId="77777777" w:rsidR="006C58BC" w:rsidRPr="006C58BC" w:rsidRDefault="006C58BC" w:rsidP="006C58BC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58BC">
        <w:rPr>
          <w:rFonts w:ascii="Times New Roman" w:hAnsi="Times New Roman" w:cs="Times New Roman"/>
          <w:b/>
          <w:bCs/>
          <w:sz w:val="24"/>
          <w:szCs w:val="24"/>
        </w:rPr>
        <w:t xml:space="preserve">Le carton à taille réelle : </w:t>
      </w:r>
      <w:r w:rsidRPr="006C58BC">
        <w:rPr>
          <w:rFonts w:ascii="Times New Roman" w:hAnsi="Times New Roman" w:cs="Times New Roman"/>
          <w:sz w:val="24"/>
          <w:szCs w:val="24"/>
        </w:rPr>
        <w:t>C'est un agrandissement à l’échelle 1/1 sur du papier fort, le « carton », avec l’indication de tous les éléments du vitrail (indication des couleurs et des plombs).</w:t>
      </w:r>
    </w:p>
    <w:p w14:paraId="38A8811A" w14:textId="77777777" w:rsidR="00046943" w:rsidRDefault="006C58BC" w:rsidP="006C58BC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85079F">
        <w:rPr>
          <w:rFonts w:ascii="Times New Roman" w:hAnsi="Times New Roman" w:cs="Times New Roman"/>
          <w:b/>
          <w:bCs/>
          <w:sz w:val="24"/>
          <w:szCs w:val="24"/>
        </w:rPr>
        <w:t>essin du carton </w:t>
      </w:r>
      <w:r w:rsidR="007E30F8">
        <w:rPr>
          <w:rFonts w:ascii="Times New Roman" w:hAnsi="Times New Roman" w:cs="Times New Roman"/>
          <w:b/>
          <w:bCs/>
          <w:sz w:val="24"/>
          <w:szCs w:val="24"/>
        </w:rPr>
        <w:t xml:space="preserve">reporté sur papier calque </w:t>
      </w:r>
      <w:r w:rsidR="0085079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6DA3A1" w14:textId="77777777" w:rsidR="0085079F" w:rsidRDefault="0085079F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2B2185" w14:textId="77777777" w:rsidR="00046943" w:rsidRDefault="00046943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inline distT="0" distB="0" distL="0" distR="0" wp14:anchorId="5B17728B" wp14:editId="2D92248D">
            <wp:extent cx="2807970" cy="3489960"/>
            <wp:effectExtent l="19050" t="0" r="0" b="0"/>
            <wp:docPr id="7" name="Image 7" descr="C:\Users\User\AppData\Local\Microsoft\Windows\INetCache\Content.Word\3. Dessin du car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3. Dessin du carto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B1B079" w14:textId="77777777" w:rsidR="006C58BC" w:rsidRDefault="006C58BC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8CC04E5" w14:textId="77777777" w:rsidR="006C58BC" w:rsidRDefault="006C58BC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E4B775" w14:textId="77777777" w:rsidR="006C58BC" w:rsidRDefault="006C58BC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25EDD7D" w14:textId="77777777" w:rsidR="006C58BC" w:rsidRDefault="006C58BC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C640A62" w14:textId="77777777" w:rsidR="00046943" w:rsidRDefault="0085079F" w:rsidP="006C58BC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Calque numéroté du vitrail :</w:t>
      </w:r>
    </w:p>
    <w:p w14:paraId="64EF22BF" w14:textId="77777777" w:rsidR="0085079F" w:rsidRDefault="0085079F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14EEB9" w14:textId="49946A3E" w:rsidR="00046943" w:rsidRDefault="00050C52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A90F7D5" wp14:editId="394680BB">
            <wp:extent cx="3337560" cy="2026920"/>
            <wp:effectExtent l="0" t="0" r="0" b="0"/>
            <wp:docPr id="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71A47" w14:textId="77777777" w:rsidR="006C58BC" w:rsidRDefault="006C58BC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4580549" w14:textId="77777777" w:rsidR="006C58BC" w:rsidRDefault="006C58BC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FCFA625" w14:textId="77777777" w:rsidR="00046943" w:rsidRDefault="0085079F" w:rsidP="006C58BC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Choix des couleurs :</w:t>
      </w:r>
    </w:p>
    <w:p w14:paraId="5C25D778" w14:textId="77777777" w:rsidR="0085079F" w:rsidRDefault="0085079F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2C80484" w14:textId="460AE289" w:rsidR="00046943" w:rsidRDefault="00050C52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6809294" wp14:editId="3086AA78">
            <wp:extent cx="2453640" cy="2887980"/>
            <wp:effectExtent l="0" t="0" r="0" b="0"/>
            <wp:docPr id="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20156" w14:textId="77777777" w:rsidR="00046943" w:rsidRPr="00046943" w:rsidRDefault="00046943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0DA21B9" w14:textId="77777777" w:rsidR="00046943" w:rsidRDefault="00046943" w:rsidP="006C58BC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46943">
        <w:rPr>
          <w:rFonts w:ascii="Times New Roman" w:hAnsi="Times New Roman" w:cs="Times New Roman"/>
          <w:b/>
          <w:bCs/>
          <w:sz w:val="24"/>
          <w:szCs w:val="24"/>
        </w:rPr>
        <w:t>Découpe au ciseau à 3 lames des gab</w:t>
      </w:r>
      <w:r w:rsidR="0085079F">
        <w:rPr>
          <w:rFonts w:ascii="Times New Roman" w:hAnsi="Times New Roman" w:cs="Times New Roman"/>
          <w:b/>
          <w:bCs/>
          <w:sz w:val="24"/>
          <w:szCs w:val="24"/>
        </w:rPr>
        <w:t>arits ou calibres, calibrage :</w:t>
      </w:r>
    </w:p>
    <w:p w14:paraId="5B4C9C1C" w14:textId="77777777" w:rsidR="0085079F" w:rsidRDefault="0085079F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0DB936" w14:textId="7C36123A" w:rsidR="00046943" w:rsidRDefault="00050C52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D83F656" wp14:editId="216811FC">
            <wp:extent cx="2796540" cy="2156460"/>
            <wp:effectExtent l="0" t="0" r="0" b="0"/>
            <wp:docPr id="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71AB2" w14:textId="77777777" w:rsidR="00046943" w:rsidRDefault="00046943" w:rsidP="006C58BC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046943">
        <w:rPr>
          <w:rFonts w:ascii="Times New Roman" w:hAnsi="Times New Roman" w:cs="Times New Roman"/>
          <w:b/>
          <w:bCs/>
          <w:sz w:val="24"/>
          <w:szCs w:val="24"/>
        </w:rPr>
        <w:t>Découpe des pièces de verre</w:t>
      </w:r>
      <w:bookmarkStart w:id="0" w:name="_Hlk104972119"/>
      <w:bookmarkEnd w:id="0"/>
      <w:r w:rsidR="0085079F">
        <w:rPr>
          <w:rFonts w:ascii="Times New Roman" w:hAnsi="Times New Roman" w:cs="Times New Roman"/>
          <w:b/>
          <w:bCs/>
          <w:sz w:val="24"/>
          <w:szCs w:val="24"/>
        </w:rPr>
        <w:t xml:space="preserve"> : </w:t>
      </w:r>
    </w:p>
    <w:p w14:paraId="4C17DC7B" w14:textId="77777777" w:rsidR="0085079F" w:rsidRDefault="0085079F" w:rsidP="00046943">
      <w:pPr>
        <w:pStyle w:val="Paragraphedeliste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14:paraId="4A722EE7" w14:textId="06486F0D" w:rsidR="006C58BC" w:rsidRDefault="00050C52" w:rsidP="00046943">
      <w:pPr>
        <w:pStyle w:val="Paragraphedeliste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A8DE80F" wp14:editId="48060928">
            <wp:extent cx="4402455" cy="2773680"/>
            <wp:effectExtent l="0" t="4762" r="0" b="0"/>
            <wp:docPr id="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0245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E340E" w14:textId="77777777" w:rsidR="006C58BC" w:rsidRDefault="006C58BC" w:rsidP="00046943">
      <w:pPr>
        <w:pStyle w:val="Paragraphedeliste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14:paraId="199FB24A" w14:textId="77777777" w:rsidR="00046943" w:rsidRPr="00046943" w:rsidRDefault="00046943" w:rsidP="00046943">
      <w:pPr>
        <w:pStyle w:val="Paragraphedeliste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14:paraId="1E877303" w14:textId="77777777" w:rsidR="00046943" w:rsidRDefault="0085079F" w:rsidP="006C58BC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Passage à la meule :</w:t>
      </w:r>
    </w:p>
    <w:p w14:paraId="4D54016C" w14:textId="77777777" w:rsidR="0085079F" w:rsidRDefault="0085079F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AC76314" w14:textId="51BAA613" w:rsidR="00046943" w:rsidRDefault="00050C52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10C3E5F" wp14:editId="2EE4FA12">
            <wp:extent cx="4107180" cy="273558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0BDBF" w14:textId="77777777" w:rsidR="00046943" w:rsidRPr="00046943" w:rsidRDefault="00046943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EC2D2A" w14:textId="77777777" w:rsidR="0085079F" w:rsidRDefault="0085079F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8D89DC" w14:textId="77777777" w:rsidR="0085079F" w:rsidRDefault="0085079F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31039DA" w14:textId="77777777" w:rsidR="00046943" w:rsidRDefault="00046943" w:rsidP="006C58BC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46943">
        <w:rPr>
          <w:rFonts w:ascii="Times New Roman" w:hAnsi="Times New Roman" w:cs="Times New Roman"/>
          <w:b/>
          <w:bCs/>
          <w:sz w:val="24"/>
          <w:szCs w:val="24"/>
        </w:rPr>
        <w:t xml:space="preserve">Mise </w:t>
      </w:r>
      <w:r w:rsidR="0085079F">
        <w:rPr>
          <w:rFonts w:ascii="Times New Roman" w:hAnsi="Times New Roman" w:cs="Times New Roman"/>
          <w:b/>
          <w:bCs/>
          <w:sz w:val="24"/>
          <w:szCs w:val="24"/>
        </w:rPr>
        <w:t>en place sur table lumineuse :</w:t>
      </w:r>
    </w:p>
    <w:p w14:paraId="60884353" w14:textId="77777777" w:rsidR="0085079F" w:rsidRDefault="0085079F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8BACE7" w14:textId="5BA03D0F" w:rsidR="00046943" w:rsidRDefault="00050C52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DC1A1D2" wp14:editId="72747A57">
            <wp:extent cx="3169920" cy="4556760"/>
            <wp:effectExtent l="0" t="0" r="0" b="0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50D63" w14:textId="77777777" w:rsidR="00046943" w:rsidRPr="00046943" w:rsidRDefault="00046943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8F3EEC" w14:textId="77777777" w:rsidR="006C58BC" w:rsidRDefault="0085079F" w:rsidP="00F537F9">
      <w:pPr>
        <w:pStyle w:val="Paragraphedeliste"/>
        <w:numPr>
          <w:ilvl w:val="0"/>
          <w:numId w:val="1"/>
        </w:numPr>
        <w:ind w:left="1080"/>
        <w:jc w:val="both"/>
        <w:rPr>
          <w:noProof/>
        </w:rPr>
      </w:pPr>
      <w:r w:rsidRPr="006C58BC">
        <w:rPr>
          <w:rFonts w:ascii="Times New Roman" w:hAnsi="Times New Roman" w:cs="Times New Roman"/>
          <w:b/>
          <w:bCs/>
          <w:sz w:val="24"/>
          <w:szCs w:val="24"/>
        </w:rPr>
        <w:t>Mise en place sur châssis :</w:t>
      </w:r>
      <w:r w:rsidR="00F537F9">
        <w:rPr>
          <w:noProof/>
        </w:rPr>
        <w:t xml:space="preserve">          </w:t>
      </w:r>
      <w:r>
        <w:rPr>
          <w:noProof/>
        </w:rPr>
        <w:t xml:space="preserve">           </w:t>
      </w:r>
    </w:p>
    <w:p w14:paraId="126DA0CE" w14:textId="77777777" w:rsidR="006C58BC" w:rsidRDefault="006C58BC" w:rsidP="00F537F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</w:t>
      </w:r>
      <w:r w:rsidR="00F537F9">
        <w:rPr>
          <w:noProof/>
        </w:rPr>
        <w:drawing>
          <wp:inline distT="0" distB="0" distL="0" distR="0" wp14:anchorId="6869D0ED" wp14:editId="3E80F38F">
            <wp:extent cx="2921267" cy="2790926"/>
            <wp:effectExtent l="0" t="57150" r="0" b="66574"/>
            <wp:docPr id="36" name="Image 36" descr="C:\Users\User\AppData\Local\Microsoft\Windows\INetCache\Content.Word\10. Mise en place sur châs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INetCache\Content.Word\10. Mise en place sur châssi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24477" cy="279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BEB3BD" w14:textId="77777777" w:rsidR="006C58BC" w:rsidRPr="00F537F9" w:rsidRDefault="006C58BC" w:rsidP="00F537F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0221C8" w14:textId="77777777" w:rsidR="00046943" w:rsidRPr="00046943" w:rsidRDefault="00046943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1D6B5C2" w14:textId="77777777" w:rsidR="00046943" w:rsidRDefault="00046943" w:rsidP="006C58BC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46943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85079F">
        <w:rPr>
          <w:rFonts w:ascii="Times New Roman" w:hAnsi="Times New Roman" w:cs="Times New Roman"/>
          <w:b/>
          <w:bCs/>
          <w:sz w:val="24"/>
          <w:szCs w:val="24"/>
        </w:rPr>
        <w:t>ollage provisoire à la cire :</w:t>
      </w:r>
    </w:p>
    <w:p w14:paraId="4507A932" w14:textId="77777777" w:rsidR="00F537F9" w:rsidRDefault="00F537F9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F2B536" w14:textId="7B527063" w:rsidR="00F537F9" w:rsidRDefault="00050C52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40C7828" wp14:editId="2EBBDD3F">
            <wp:extent cx="3009900" cy="4053840"/>
            <wp:effectExtent l="0" t="0" r="0" b="3810"/>
            <wp:docPr id="89633389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EAE7C" w14:textId="77777777" w:rsidR="00046943" w:rsidRPr="00046943" w:rsidRDefault="00046943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18AB08" w14:textId="77777777" w:rsidR="00046943" w:rsidRDefault="00046943" w:rsidP="006C58BC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46943">
        <w:rPr>
          <w:rFonts w:ascii="Times New Roman" w:hAnsi="Times New Roman" w:cs="Times New Roman"/>
          <w:b/>
          <w:bCs/>
          <w:sz w:val="24"/>
          <w:szCs w:val="24"/>
        </w:rPr>
        <w:t>Travail</w:t>
      </w:r>
      <w:r w:rsidR="0085079F">
        <w:rPr>
          <w:rFonts w:ascii="Times New Roman" w:hAnsi="Times New Roman" w:cs="Times New Roman"/>
          <w:b/>
          <w:bCs/>
          <w:sz w:val="24"/>
          <w:szCs w:val="24"/>
        </w:rPr>
        <w:t xml:space="preserve"> de la grisaille fine à sec :</w:t>
      </w:r>
    </w:p>
    <w:p w14:paraId="10661F89" w14:textId="77777777" w:rsidR="00F537F9" w:rsidRDefault="00F537F9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8D48524" w14:textId="1B194CCF" w:rsidR="00F537F9" w:rsidRDefault="00050C52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D6A941D" wp14:editId="0223F2D5">
            <wp:extent cx="2529840" cy="3421380"/>
            <wp:effectExtent l="438150" t="0" r="422910" b="0"/>
            <wp:docPr id="10078582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984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47CA9" w14:textId="77777777" w:rsidR="00046943" w:rsidRPr="00046943" w:rsidRDefault="00046943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2F3D47" w14:textId="77777777" w:rsidR="003229DB" w:rsidRDefault="003229DB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67B2311" w14:textId="77777777" w:rsidR="00DD7C6A" w:rsidRDefault="00DD7C6A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3492C3" w14:textId="77777777" w:rsidR="00DD7C6A" w:rsidRDefault="00DD7C6A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89F8DFB" w14:textId="77777777" w:rsidR="00DD7C6A" w:rsidRPr="00DD7C6A" w:rsidRDefault="00DD7C6A" w:rsidP="00DD7C6A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4EBD7D" w14:textId="3C1691E7" w:rsidR="00046943" w:rsidRDefault="0085079F" w:rsidP="006C58BC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Cuisson au four : </w:t>
      </w:r>
    </w:p>
    <w:p w14:paraId="35C81F14" w14:textId="78745CF7" w:rsidR="00F537F9" w:rsidRDefault="00F537F9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95D24B8" w14:textId="654F96B2" w:rsidR="00F537F9" w:rsidRDefault="00050C52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CC0E07F" wp14:editId="050437C8">
            <wp:extent cx="3108960" cy="2484120"/>
            <wp:effectExtent l="0" t="0" r="0" b="0"/>
            <wp:docPr id="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69A9B" w14:textId="6FCA9228" w:rsidR="0085079F" w:rsidRDefault="0085079F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6761E80" w14:textId="75893236" w:rsidR="0085079F" w:rsidRDefault="0085079F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C7CE772" w14:textId="1E045AF9" w:rsidR="00046943" w:rsidRDefault="00046943" w:rsidP="006C58BC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46943">
        <w:rPr>
          <w:rFonts w:ascii="Times New Roman" w:hAnsi="Times New Roman" w:cs="Times New Roman"/>
          <w:b/>
          <w:bCs/>
          <w:sz w:val="24"/>
          <w:szCs w:val="24"/>
        </w:rPr>
        <w:t>Sertissage de profi</w:t>
      </w:r>
      <w:r w:rsidR="0085079F">
        <w:rPr>
          <w:rFonts w:ascii="Times New Roman" w:hAnsi="Times New Roman" w:cs="Times New Roman"/>
          <w:b/>
          <w:bCs/>
          <w:sz w:val="24"/>
          <w:szCs w:val="24"/>
        </w:rPr>
        <w:t>lés de plomb, mise en plomb :</w:t>
      </w:r>
    </w:p>
    <w:p w14:paraId="0FB1C7C6" w14:textId="6438201B" w:rsidR="00DD7C6A" w:rsidRPr="00DD7C6A" w:rsidRDefault="00DD7C6A" w:rsidP="00DD7C6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EC7DD2D" w14:textId="54EEACD5" w:rsidR="00F537F9" w:rsidRDefault="00F537F9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7CDC3D" w14:textId="1E00E70F" w:rsidR="006C58BC" w:rsidRDefault="006C58BC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1A08A4" w14:textId="404451AD" w:rsidR="00046943" w:rsidRPr="00046943" w:rsidRDefault="00046943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CA7EC8" w14:textId="63695C57" w:rsidR="0085079F" w:rsidRDefault="00DD7C6A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E713850" wp14:editId="777B15F3">
            <wp:simplePos x="0" y="0"/>
            <wp:positionH relativeFrom="column">
              <wp:posOffset>1096645</wp:posOffset>
            </wp:positionH>
            <wp:positionV relativeFrom="page">
              <wp:posOffset>5440680</wp:posOffset>
            </wp:positionV>
            <wp:extent cx="2659380" cy="3581400"/>
            <wp:effectExtent l="0" t="0" r="7620" b="0"/>
            <wp:wrapTight wrapText="bothSides">
              <wp:wrapPolygon edited="0">
                <wp:start x="0" y="0"/>
                <wp:lineTo x="0" y="21485"/>
                <wp:lineTo x="21507" y="21485"/>
                <wp:lineTo x="21507" y="0"/>
                <wp:lineTo x="0" y="0"/>
              </wp:wrapPolygon>
            </wp:wrapTight>
            <wp:docPr id="1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6E743B" w14:textId="39CFD7B3" w:rsidR="0085079F" w:rsidRDefault="0085079F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6DD069" w14:textId="3221B2F9" w:rsidR="0085079F" w:rsidRDefault="0085079F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E0EF82" w14:textId="7E11C98D" w:rsidR="0085079F" w:rsidRDefault="0085079F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C51443E" w14:textId="2B8E7B88" w:rsidR="0085079F" w:rsidRDefault="0085079F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B3C0D6" w14:textId="647E7C24" w:rsidR="0085079F" w:rsidRDefault="0085079F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00D95FA" w14:textId="77777777" w:rsidR="00DD7C6A" w:rsidRDefault="00DD7C6A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E0713F3" w14:textId="77777777" w:rsidR="00DD7C6A" w:rsidRDefault="00DD7C6A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6766C6" w14:textId="77777777" w:rsidR="00DD7C6A" w:rsidRDefault="00DD7C6A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4C5DC97" w14:textId="77777777" w:rsidR="00DD7C6A" w:rsidRDefault="00DD7C6A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F51AA57" w14:textId="77777777" w:rsidR="00DD7C6A" w:rsidRDefault="00DD7C6A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2539E09" w14:textId="77777777" w:rsidR="00DD7C6A" w:rsidRDefault="00DD7C6A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BB11D80" w14:textId="77777777" w:rsidR="00DD7C6A" w:rsidRDefault="00DD7C6A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990D1D8" w14:textId="77777777" w:rsidR="00DD7C6A" w:rsidRDefault="00DD7C6A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3ADB60" w14:textId="77777777" w:rsidR="00DD7C6A" w:rsidRDefault="00DD7C6A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D8795E" w14:textId="77777777" w:rsidR="00DD7C6A" w:rsidRDefault="00DD7C6A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80A45E5" w14:textId="77777777" w:rsidR="00DD7C6A" w:rsidRDefault="00DD7C6A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F48732" w14:textId="77777777" w:rsidR="00DD7C6A" w:rsidRDefault="00DD7C6A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0D04D2" w14:textId="77777777" w:rsidR="00DD7C6A" w:rsidRDefault="00DD7C6A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6A6B2A4" w14:textId="77777777" w:rsidR="00DD7C6A" w:rsidRDefault="00DD7C6A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9FFE8B" w14:textId="77777777" w:rsidR="00DD7C6A" w:rsidRDefault="00DD7C6A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8CAF869" w14:textId="77777777" w:rsidR="00DD7C6A" w:rsidRDefault="00DD7C6A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5D5DDE" w14:textId="77777777" w:rsidR="00DD7C6A" w:rsidRDefault="00DD7C6A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3C5BDC0" w14:textId="72818592" w:rsidR="005B7CC1" w:rsidRDefault="005B7CC1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4475D1" w14:textId="77777777" w:rsidR="00DD7C6A" w:rsidRDefault="00DD7C6A" w:rsidP="00DD7C6A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Pose du vitrail :</w:t>
      </w:r>
    </w:p>
    <w:p w14:paraId="70689EF0" w14:textId="61284AB7" w:rsidR="00DD7C6A" w:rsidRDefault="00DD7C6A" w:rsidP="00DD7C6A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40D33C2" w14:textId="57D43660" w:rsidR="00F537F9" w:rsidRDefault="00050C52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88A162D" wp14:editId="04958FDE">
            <wp:extent cx="2659380" cy="3421380"/>
            <wp:effectExtent l="0" t="0" r="7620" b="7620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77E7B" w14:textId="77777777" w:rsidR="00046943" w:rsidRDefault="00046943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8FF1AD1" w14:textId="77777777" w:rsidR="0079147D" w:rsidRDefault="0079147D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C3B883" w14:textId="77777777" w:rsidR="0079147D" w:rsidRPr="00046943" w:rsidRDefault="0079147D" w:rsidP="00046943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0C08D3" w14:textId="77777777" w:rsidR="00046943" w:rsidRPr="00046943" w:rsidRDefault="00046943" w:rsidP="006C58BC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46943">
        <w:rPr>
          <w:rFonts w:ascii="Times New Roman" w:hAnsi="Times New Roman" w:cs="Times New Roman"/>
          <w:b/>
          <w:bCs/>
          <w:sz w:val="24"/>
          <w:szCs w:val="24"/>
        </w:rPr>
        <w:t>Mise en place du vitrail terminé</w:t>
      </w:r>
      <w:r w:rsidR="00F537F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5079F">
        <w:rPr>
          <w:rFonts w:ascii="Times New Roman" w:hAnsi="Times New Roman" w:cs="Times New Roman"/>
          <w:b/>
          <w:bCs/>
          <w:sz w:val="24"/>
          <w:szCs w:val="24"/>
        </w:rPr>
        <w:t>« </w:t>
      </w:r>
      <w:r w:rsidRPr="00046943">
        <w:rPr>
          <w:rFonts w:ascii="Times New Roman" w:hAnsi="Times New Roman" w:cs="Times New Roman"/>
          <w:b/>
          <w:bCs/>
          <w:sz w:val="24"/>
          <w:szCs w:val="24"/>
        </w:rPr>
        <w:t>AIR</w:t>
      </w:r>
      <w:r w:rsidR="0085079F">
        <w:rPr>
          <w:rFonts w:ascii="Times New Roman" w:hAnsi="Times New Roman" w:cs="Times New Roman"/>
          <w:b/>
          <w:bCs/>
          <w:sz w:val="24"/>
          <w:szCs w:val="24"/>
        </w:rPr>
        <w:t> »</w:t>
      </w:r>
      <w:r w:rsidRPr="0004694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5079F">
        <w:rPr>
          <w:rFonts w:ascii="Times New Roman" w:hAnsi="Times New Roman" w:cs="Times New Roman"/>
          <w:b/>
          <w:bCs/>
          <w:sz w:val="24"/>
          <w:szCs w:val="24"/>
        </w:rPr>
        <w:t>de Claire Dumoulin :</w:t>
      </w:r>
    </w:p>
    <w:p w14:paraId="5EBB862E" w14:textId="61C741F1" w:rsidR="00046943" w:rsidRDefault="00DD7C6A"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4819044" wp14:editId="12A8F992">
            <wp:simplePos x="0" y="0"/>
            <wp:positionH relativeFrom="column">
              <wp:posOffset>330835</wp:posOffset>
            </wp:positionH>
            <wp:positionV relativeFrom="page">
              <wp:posOffset>6648450</wp:posOffset>
            </wp:positionV>
            <wp:extent cx="4335780" cy="3093720"/>
            <wp:effectExtent l="0" t="7620" r="0" b="0"/>
            <wp:wrapTight wrapText="bothSides">
              <wp:wrapPolygon edited="0">
                <wp:start x="21638" y="53"/>
                <wp:lineTo x="95" y="53"/>
                <wp:lineTo x="95" y="21467"/>
                <wp:lineTo x="21638" y="21467"/>
                <wp:lineTo x="21638" y="53"/>
              </wp:wrapPolygon>
            </wp:wrapTight>
            <wp:docPr id="8" name="Image 8" descr="C:\Users\User\AppData\Local\Microsoft\Windows\INetCache\Content.Word\16. Vitrail de l'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16. Vitrail de l'AI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4335780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46943" w:rsidSect="009C0B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AEA3CD" w14:textId="77777777" w:rsidR="00A57F45" w:rsidRDefault="00A57F45" w:rsidP="00DD7C6A">
      <w:pPr>
        <w:spacing w:after="0" w:line="240" w:lineRule="auto"/>
      </w:pPr>
      <w:r>
        <w:separator/>
      </w:r>
    </w:p>
  </w:endnote>
  <w:endnote w:type="continuationSeparator" w:id="0">
    <w:p w14:paraId="456D8904" w14:textId="77777777" w:rsidR="00A57F45" w:rsidRDefault="00A57F45" w:rsidP="00DD7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928B7A" w14:textId="77777777" w:rsidR="00A57F45" w:rsidRDefault="00A57F45" w:rsidP="00DD7C6A">
      <w:pPr>
        <w:spacing w:after="0" w:line="240" w:lineRule="auto"/>
      </w:pPr>
      <w:r>
        <w:separator/>
      </w:r>
    </w:p>
  </w:footnote>
  <w:footnote w:type="continuationSeparator" w:id="0">
    <w:p w14:paraId="65584E52" w14:textId="77777777" w:rsidR="00A57F45" w:rsidRDefault="00A57F45" w:rsidP="00DD7C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CC1799"/>
    <w:multiLevelType w:val="hybridMultilevel"/>
    <w:tmpl w:val="D35E6940"/>
    <w:lvl w:ilvl="0" w:tplc="0E9822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93032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943"/>
    <w:rsid w:val="000276B1"/>
    <w:rsid w:val="00046943"/>
    <w:rsid w:val="00050C52"/>
    <w:rsid w:val="001B50EA"/>
    <w:rsid w:val="003229DB"/>
    <w:rsid w:val="003409F3"/>
    <w:rsid w:val="00566863"/>
    <w:rsid w:val="00571A65"/>
    <w:rsid w:val="005B7CC1"/>
    <w:rsid w:val="0060075B"/>
    <w:rsid w:val="006C58BC"/>
    <w:rsid w:val="0079147D"/>
    <w:rsid w:val="007E30F8"/>
    <w:rsid w:val="0085079F"/>
    <w:rsid w:val="00921FC5"/>
    <w:rsid w:val="00970366"/>
    <w:rsid w:val="009C0BB4"/>
    <w:rsid w:val="00A57F45"/>
    <w:rsid w:val="00A63559"/>
    <w:rsid w:val="00B720E4"/>
    <w:rsid w:val="00D51AF4"/>
    <w:rsid w:val="00DD7C6A"/>
    <w:rsid w:val="00F53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12FC7"/>
  <w15:docId w15:val="{E8D27517-9E6C-4DCC-85DA-D69A646C7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BB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46943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6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694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63559"/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6C58BC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DD7C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D7C6A"/>
  </w:style>
  <w:style w:type="paragraph" w:styleId="Pieddepage">
    <w:name w:val="footer"/>
    <w:basedOn w:val="Normal"/>
    <w:link w:val="PieddepageCar"/>
    <w:uiPriority w:val="99"/>
    <w:unhideWhenUsed/>
    <w:rsid w:val="00DD7C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D7C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vitrail.com/index.php/fr/glossaire-vitrail/lettre-m/192-definition-de-la-mesure-coupe-de-verre-d-un-vitrail" TargetMode="External"/><Relationship Id="rId13" Type="http://schemas.openxmlformats.org/officeDocument/2006/relationships/hyperlink" Target="https://infovitrail.com/index.php/fr/glossaire-vitrail/lettre-p/212-definition-d-une-piece-de-verre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s://infovitrail.com/index.php/fr/glossaire-vitrail/lettre-v/75-definition-du-vitrail" TargetMode="External"/><Relationship Id="rId12" Type="http://schemas.openxmlformats.org/officeDocument/2006/relationships/hyperlink" Target="https://infovitrail.com/index.php/fr/glossaire-vitrail/lettre-c/124-definition-de-la-coloration-d-un-vitrail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nfovitrail.com/index.php/fr/glossaire-vitrail/lettre-p/217-definition-du-plomb-des-vitraux" TargetMode="External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hyperlink" Target="https://infovitrail.com/index.php/fr/glossaire-vitrail/lettre-a/28-definition-des-armatures-metalliques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hyperlink" Target="https://infovitrail.com/index.php/fr/glossaire-vitrail/lettre-t/267-definition-du-trace-d-un-vitrail" TargetMode="External"/><Relationship Id="rId19" Type="http://schemas.openxmlformats.org/officeDocument/2006/relationships/image" Target="media/image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infovitrail.com/index.php/fr/glossaire-vitrail/lettre-p/220-definition-d-un-plomb-d-entourage-de-vitrail" TargetMode="External"/><Relationship Id="rId14" Type="http://schemas.openxmlformats.org/officeDocument/2006/relationships/hyperlink" Target="https://infovitrail.com/index.php/fr/glossaire-vitrail/lettre-p/211-definition-des-peintures-vitrifiables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538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2025-01-09T15:56:00Z</dcterms:created>
  <dcterms:modified xsi:type="dcterms:W3CDTF">2025-01-09T16:06:00Z</dcterms:modified>
</cp:coreProperties>
</file>